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Ind w:w="108" w:type="dxa"/>
        <w:tblLayout w:type="fixed"/>
        <w:tblLook w:val="0000" w:firstRow="0" w:lastRow="0" w:firstColumn="0" w:lastColumn="0" w:noHBand="0" w:noVBand="0"/>
      </w:tblPr>
      <w:tblGrid>
        <w:gridCol w:w="4644"/>
        <w:gridCol w:w="4644"/>
      </w:tblGrid>
      <w:tr w:rsidR="00AD6830" w:rsidRPr="00AD6830" w:rsidTr="00C2611A">
        <w:tc>
          <w:tcPr>
            <w:tcW w:w="4644" w:type="dxa"/>
          </w:tcPr>
          <w:p w:rsidR="00AD6830" w:rsidRPr="00E90B65" w:rsidRDefault="00AD6830" w:rsidP="00AD6830">
            <w:pPr>
              <w:spacing w:before="120" w:after="120"/>
              <w:jc w:val="both"/>
              <w:rPr>
                <w:rFonts w:ascii="Futura Lt BT" w:hAnsi="Futura Lt BT"/>
                <w:sz w:val="24"/>
                <w:szCs w:val="24"/>
              </w:rPr>
            </w:pPr>
            <w:r w:rsidRPr="00E90B65">
              <w:rPr>
                <w:rFonts w:ascii="Futura Lt BT" w:hAnsi="Futura Lt BT"/>
                <w:sz w:val="24"/>
                <w:szCs w:val="24"/>
              </w:rPr>
              <w:t xml:space="preserve">Gaur, 2017ko ekainaren 24an, zuen aurrean agertzen gara Getxoko plaza honetan helburu honekin: Bizkaiko hirugarren udalerrian Euskal Herriaren estatus politikoari buruzko </w:t>
            </w:r>
            <w:r w:rsidRPr="00A42193">
              <w:rPr>
                <w:rFonts w:ascii="Futura Lt BT" w:hAnsi="Futura Lt BT"/>
                <w:b/>
                <w:sz w:val="24"/>
                <w:szCs w:val="24"/>
              </w:rPr>
              <w:t>herritarron kontsulta bat antolatzeko aldez aurreko lanaren emaitzaren berri zuei guztiei ematea</w:t>
            </w:r>
            <w:r w:rsidRPr="00E90B65">
              <w:rPr>
                <w:rFonts w:ascii="Futura Lt BT" w:hAnsi="Futura Lt BT"/>
                <w:sz w:val="24"/>
                <w:szCs w:val="24"/>
              </w:rPr>
              <w:t>.</w:t>
            </w:r>
          </w:p>
        </w:tc>
        <w:tc>
          <w:tcPr>
            <w:tcW w:w="4644" w:type="dxa"/>
          </w:tcPr>
          <w:p w:rsidR="00AD6830" w:rsidRPr="00AD6830" w:rsidRDefault="00AD6830" w:rsidP="00A42193">
            <w:pPr>
              <w:spacing w:before="120" w:after="120"/>
              <w:jc w:val="both"/>
              <w:rPr>
                <w:rFonts w:ascii="Futura Lt BT" w:hAnsi="Futura Lt BT"/>
                <w:sz w:val="24"/>
                <w:szCs w:val="24"/>
              </w:rPr>
            </w:pPr>
            <w:r w:rsidRPr="00AD6830">
              <w:rPr>
                <w:rFonts w:ascii="Futura Lt BT" w:hAnsi="Futura Lt BT"/>
                <w:sz w:val="24"/>
                <w:szCs w:val="24"/>
              </w:rPr>
              <w:t xml:space="preserve">Hoy, 24 de junio de 2017, comparecemos en esta plaza de Getxo con el siguiente objetivo: </w:t>
            </w:r>
            <w:r w:rsidRPr="00A42193">
              <w:rPr>
                <w:rFonts w:ascii="Futura Lt BT" w:hAnsi="Futura Lt BT"/>
                <w:b/>
                <w:sz w:val="24"/>
                <w:szCs w:val="24"/>
              </w:rPr>
              <w:t>dar a conocer el resultado del trabajo realizado con carácter previo a la organización de una consulta ciudadana</w:t>
            </w:r>
            <w:r w:rsidRPr="00AD6830">
              <w:rPr>
                <w:rFonts w:ascii="Futura Lt BT" w:hAnsi="Futura Lt BT"/>
                <w:sz w:val="24"/>
                <w:szCs w:val="24"/>
              </w:rPr>
              <w:t xml:space="preserve"> sobre el estatus político de Euskal Herria</w:t>
            </w:r>
            <w:r w:rsidR="00A42193">
              <w:rPr>
                <w:rFonts w:ascii="Futura Lt BT" w:hAnsi="Futura Lt BT"/>
                <w:sz w:val="24"/>
                <w:szCs w:val="24"/>
              </w:rPr>
              <w:t xml:space="preserve"> </w:t>
            </w:r>
            <w:r w:rsidR="00A42193" w:rsidRPr="00AD6830">
              <w:rPr>
                <w:rFonts w:ascii="Futura Lt BT" w:hAnsi="Futura Lt BT"/>
                <w:sz w:val="24"/>
                <w:szCs w:val="24"/>
              </w:rPr>
              <w:t>en el tercer municipio de Bizkaia</w:t>
            </w:r>
            <w:r w:rsidRPr="00AD6830">
              <w:rPr>
                <w:rFonts w:ascii="Futura Lt BT" w:hAnsi="Futura Lt BT"/>
                <w:sz w:val="24"/>
                <w:szCs w:val="24"/>
              </w:rPr>
              <w:t xml:space="preserve">. </w:t>
            </w:r>
          </w:p>
        </w:tc>
      </w:tr>
      <w:tr w:rsidR="00AD6830" w:rsidRPr="00AD6830" w:rsidTr="00C2611A">
        <w:tc>
          <w:tcPr>
            <w:tcW w:w="4644" w:type="dxa"/>
          </w:tcPr>
          <w:p w:rsidR="00AD6830" w:rsidRPr="00E90B65" w:rsidRDefault="00AD6830" w:rsidP="00AD6830">
            <w:pPr>
              <w:spacing w:before="120" w:after="120"/>
              <w:jc w:val="both"/>
              <w:rPr>
                <w:rFonts w:ascii="Futura Lt BT" w:hAnsi="Futura Lt BT"/>
                <w:sz w:val="24"/>
                <w:szCs w:val="24"/>
              </w:rPr>
            </w:pPr>
            <w:r w:rsidRPr="00E90B65">
              <w:rPr>
                <w:rFonts w:ascii="Futura Lt BT" w:hAnsi="Futura Lt BT"/>
                <w:sz w:val="24"/>
                <w:szCs w:val="24"/>
              </w:rPr>
              <w:t xml:space="preserve">Hasteko, atzera begira jarriko gara, apur baten bada ere. </w:t>
            </w:r>
          </w:p>
        </w:tc>
        <w:tc>
          <w:tcPr>
            <w:tcW w:w="4644" w:type="dxa"/>
          </w:tcPr>
          <w:p w:rsidR="00AD6830" w:rsidRPr="00AD6830" w:rsidRDefault="00C2611A" w:rsidP="00C2611A">
            <w:pPr>
              <w:spacing w:before="120" w:after="120"/>
              <w:jc w:val="both"/>
              <w:rPr>
                <w:rFonts w:ascii="Futura Lt BT" w:hAnsi="Futura Lt BT"/>
                <w:sz w:val="24"/>
                <w:szCs w:val="24"/>
              </w:rPr>
            </w:pPr>
            <w:r>
              <w:rPr>
                <w:rFonts w:ascii="Futura Lt BT" w:hAnsi="Futura Lt BT"/>
                <w:sz w:val="24"/>
                <w:szCs w:val="24"/>
              </w:rPr>
              <w:t>Queremos comenza</w:t>
            </w:r>
            <w:r w:rsidR="00A42193">
              <w:rPr>
                <w:rFonts w:ascii="Futura Lt BT" w:hAnsi="Futura Lt BT"/>
                <w:sz w:val="24"/>
                <w:szCs w:val="24"/>
              </w:rPr>
              <w:t>r</w:t>
            </w:r>
            <w:r>
              <w:rPr>
                <w:rFonts w:ascii="Futura Lt BT" w:hAnsi="Futura Lt BT"/>
                <w:sz w:val="24"/>
                <w:szCs w:val="24"/>
              </w:rPr>
              <w:t xml:space="preserve"> con una rápida mirada </w:t>
            </w:r>
            <w:r w:rsidR="00AD6830" w:rsidRPr="00AD6830">
              <w:rPr>
                <w:rFonts w:ascii="Futura Lt BT" w:hAnsi="Futura Lt BT"/>
                <w:sz w:val="24"/>
                <w:szCs w:val="24"/>
              </w:rPr>
              <w:t xml:space="preserve">hacia atrás. </w:t>
            </w:r>
          </w:p>
        </w:tc>
      </w:tr>
      <w:tr w:rsidR="00AD6830" w:rsidRPr="00AD6830" w:rsidTr="00C2611A">
        <w:tc>
          <w:tcPr>
            <w:tcW w:w="4644" w:type="dxa"/>
          </w:tcPr>
          <w:p w:rsidR="00AD6830" w:rsidRPr="00E90B65" w:rsidRDefault="00AD6830" w:rsidP="00AD6830">
            <w:pPr>
              <w:spacing w:before="120" w:after="120"/>
              <w:jc w:val="both"/>
              <w:rPr>
                <w:rFonts w:ascii="Futura Lt BT" w:hAnsi="Futura Lt BT"/>
                <w:sz w:val="24"/>
                <w:szCs w:val="24"/>
              </w:rPr>
            </w:pPr>
            <w:r w:rsidRPr="00E90B65">
              <w:rPr>
                <w:rFonts w:ascii="Futura Lt BT" w:hAnsi="Futura Lt BT"/>
                <w:sz w:val="24"/>
                <w:szCs w:val="24"/>
              </w:rPr>
              <w:t xml:space="preserve">Urtearen hasierarekin batera egin zituen lehendabiziko urratsak Getxoko Gure Esku Dago herritarren ekimenak. </w:t>
            </w:r>
            <w:r w:rsidRPr="00A42193">
              <w:rPr>
                <w:rFonts w:ascii="Futura Lt BT" w:hAnsi="Futura Lt BT"/>
                <w:b/>
                <w:sz w:val="24"/>
                <w:szCs w:val="24"/>
              </w:rPr>
              <w:t>Udalerriko hainbat eragilerekin egindako gogoetatik abiatuta</w:t>
            </w:r>
            <w:r w:rsidRPr="00E90B65">
              <w:rPr>
                <w:rFonts w:ascii="Futura Lt BT" w:hAnsi="Futura Lt BT"/>
                <w:sz w:val="24"/>
                <w:szCs w:val="24"/>
              </w:rPr>
              <w:t xml:space="preserve">, aldez aurreko bi fase diseinatu zituen Gure Esku Dago-k herritarron kontsulta batek izan zezakeen babesari neurria hartzeko. </w:t>
            </w:r>
          </w:p>
        </w:tc>
        <w:tc>
          <w:tcPr>
            <w:tcW w:w="4644" w:type="dxa"/>
          </w:tcPr>
          <w:p w:rsidR="00AD6830" w:rsidRPr="00AD6830" w:rsidRDefault="00AD6830" w:rsidP="00C2611A">
            <w:pPr>
              <w:spacing w:before="120" w:after="120"/>
              <w:jc w:val="both"/>
              <w:rPr>
                <w:rFonts w:ascii="Futura Lt BT" w:hAnsi="Futura Lt BT"/>
                <w:sz w:val="24"/>
                <w:szCs w:val="24"/>
              </w:rPr>
            </w:pPr>
            <w:r w:rsidRPr="00AD6830">
              <w:rPr>
                <w:rFonts w:ascii="Futura Lt BT" w:hAnsi="Futura Lt BT"/>
                <w:sz w:val="24"/>
                <w:szCs w:val="24"/>
              </w:rPr>
              <w:t xml:space="preserve">Fue con el inicio del año cuando la iniciativa ciudadana Gure Esku Dago Getxo dio los primeros pasos. </w:t>
            </w:r>
            <w:r w:rsidRPr="00A42193">
              <w:rPr>
                <w:rFonts w:ascii="Futura Lt BT" w:hAnsi="Futura Lt BT"/>
                <w:b/>
                <w:sz w:val="24"/>
                <w:szCs w:val="24"/>
              </w:rPr>
              <w:t>Partiendo de un proceso de reflexión compartido con agentes del municipio</w:t>
            </w:r>
            <w:r w:rsidRPr="00AD6830">
              <w:rPr>
                <w:rFonts w:ascii="Futura Lt BT" w:hAnsi="Futura Lt BT"/>
                <w:sz w:val="24"/>
                <w:szCs w:val="24"/>
              </w:rPr>
              <w:t xml:space="preserve">, Gure Esku Dago diseñó dos fases para conocer el apoyo que podría tener una consulta ciudadana. </w:t>
            </w:r>
          </w:p>
        </w:tc>
      </w:tr>
      <w:tr w:rsidR="00AD6830" w:rsidRPr="00AD6830" w:rsidTr="00C2611A">
        <w:tc>
          <w:tcPr>
            <w:tcW w:w="4644" w:type="dxa"/>
          </w:tcPr>
          <w:p w:rsidR="00AD6830" w:rsidRPr="00E90B65" w:rsidRDefault="00AD6830" w:rsidP="00AD6830">
            <w:pPr>
              <w:spacing w:before="120" w:after="120"/>
              <w:jc w:val="both"/>
              <w:rPr>
                <w:rFonts w:ascii="Futura Lt BT" w:hAnsi="Futura Lt BT"/>
                <w:sz w:val="24"/>
                <w:szCs w:val="24"/>
              </w:rPr>
            </w:pPr>
            <w:r w:rsidRPr="00E90B65">
              <w:rPr>
                <w:rFonts w:ascii="Futura Lt BT" w:hAnsi="Futura Lt BT"/>
                <w:sz w:val="24"/>
                <w:szCs w:val="24"/>
              </w:rPr>
              <w:t xml:space="preserve">Lehenengo fasean, kontsultaren inguruko ADOStasuna zabaldu eta egituratzea bilatu dugu. </w:t>
            </w:r>
            <w:r w:rsidRPr="00A42193">
              <w:rPr>
                <w:rFonts w:ascii="Futura Lt BT" w:hAnsi="Futura Lt BT"/>
                <w:b/>
                <w:sz w:val="24"/>
                <w:szCs w:val="24"/>
              </w:rPr>
              <w:t>Haren emaitza da honaino ekarri gaituzten boluntarioen sarea</w:t>
            </w:r>
            <w:r w:rsidRPr="00E90B65">
              <w:rPr>
                <w:rFonts w:ascii="Futura Lt BT" w:hAnsi="Futura Lt BT"/>
                <w:sz w:val="24"/>
                <w:szCs w:val="24"/>
              </w:rPr>
              <w:t xml:space="preserve">: Itzubaltzeta-Areeta, Algorta-Portu Zaharra, Neguri eta Andra Mariko babes taldeak eta gazte dinamika bultzatzen ari den taldea. Haientzat guztientzat gure lehendabiziko aitormena eta esker ona. Bihotz bihotzez, mila esker zuen lan eta babesagatik. </w:t>
            </w:r>
          </w:p>
        </w:tc>
        <w:tc>
          <w:tcPr>
            <w:tcW w:w="4644" w:type="dxa"/>
          </w:tcPr>
          <w:p w:rsidR="00AD6830" w:rsidRPr="00AD6830" w:rsidRDefault="00AD6830" w:rsidP="00C2611A">
            <w:pPr>
              <w:spacing w:before="120" w:after="120"/>
              <w:jc w:val="both"/>
              <w:rPr>
                <w:rFonts w:ascii="Futura Lt BT" w:hAnsi="Futura Lt BT"/>
                <w:sz w:val="24"/>
                <w:szCs w:val="24"/>
              </w:rPr>
            </w:pPr>
            <w:r w:rsidRPr="00AD6830">
              <w:rPr>
                <w:rFonts w:ascii="Futura Lt BT" w:hAnsi="Futura Lt BT"/>
                <w:sz w:val="24"/>
                <w:szCs w:val="24"/>
              </w:rPr>
              <w:t>En la primera fase (denominada A</w:t>
            </w:r>
            <w:r>
              <w:rPr>
                <w:rFonts w:ascii="Futura Lt BT" w:hAnsi="Futura Lt BT"/>
                <w:sz w:val="24"/>
                <w:szCs w:val="24"/>
              </w:rPr>
              <w:t>DOS</w:t>
            </w:r>
            <w:r w:rsidRPr="00AD6830">
              <w:rPr>
                <w:rFonts w:ascii="Futura Lt BT" w:hAnsi="Futura Lt BT"/>
                <w:sz w:val="24"/>
                <w:szCs w:val="24"/>
              </w:rPr>
              <w:t xml:space="preserve">), se buscaba ampliar y estructurar el consenso en torno a la consulta. </w:t>
            </w:r>
            <w:r w:rsidRPr="00A42193">
              <w:rPr>
                <w:rFonts w:ascii="Futura Lt BT" w:hAnsi="Futura Lt BT"/>
                <w:b/>
                <w:sz w:val="24"/>
                <w:szCs w:val="24"/>
              </w:rPr>
              <w:t>El resultado de esta primera fase es la red de voluntarias y voluntarios</w:t>
            </w:r>
            <w:r w:rsidRPr="00AD6830">
              <w:rPr>
                <w:rFonts w:ascii="Futura Lt BT" w:hAnsi="Futura Lt BT"/>
                <w:sz w:val="24"/>
                <w:szCs w:val="24"/>
              </w:rPr>
              <w:t xml:space="preserve"> que nos ha traído hasta aquí: grupos de apoyo de Romo-Areeta, Algorta-Puerto Viejo Neguri y Andra Mari y el grupo que está impulsando la dinámica de juventud. Para ell</w:t>
            </w:r>
            <w:r>
              <w:rPr>
                <w:rFonts w:ascii="Futura Lt BT" w:hAnsi="Futura Lt BT"/>
                <w:sz w:val="24"/>
                <w:szCs w:val="24"/>
              </w:rPr>
              <w:t xml:space="preserve">as y ellos </w:t>
            </w:r>
            <w:r w:rsidRPr="00AD6830">
              <w:rPr>
                <w:rFonts w:ascii="Futura Lt BT" w:hAnsi="Futura Lt BT"/>
                <w:sz w:val="24"/>
                <w:szCs w:val="24"/>
              </w:rPr>
              <w:t xml:space="preserve">nuestro primer reconocimiento y agradecimiento. Muchas gracias por vuestro trabajo y apoyo. </w:t>
            </w:r>
          </w:p>
        </w:tc>
      </w:tr>
      <w:tr w:rsidR="00AD6830" w:rsidRPr="00AD6830" w:rsidTr="00C2611A">
        <w:tc>
          <w:tcPr>
            <w:tcW w:w="4644" w:type="dxa"/>
          </w:tcPr>
          <w:p w:rsidR="00AD6830" w:rsidRPr="00E90B65" w:rsidRDefault="00AD6830" w:rsidP="00AD6830">
            <w:pPr>
              <w:spacing w:before="120" w:after="120"/>
              <w:jc w:val="both"/>
              <w:rPr>
                <w:rFonts w:ascii="Futura Lt BT" w:hAnsi="Futura Lt BT"/>
                <w:sz w:val="24"/>
                <w:szCs w:val="24"/>
              </w:rPr>
            </w:pPr>
            <w:r w:rsidRPr="00E90B65">
              <w:rPr>
                <w:rFonts w:ascii="Futura Lt BT" w:hAnsi="Futura Lt BT"/>
                <w:sz w:val="24"/>
                <w:szCs w:val="24"/>
              </w:rPr>
              <w:t xml:space="preserve">Lehenengo fasearen emaitza ontzat jo zuen Gure Esku Dago-k otsailaren amaieran eta bigarren faseari ekitea ebatzi zuen. </w:t>
            </w:r>
          </w:p>
        </w:tc>
        <w:tc>
          <w:tcPr>
            <w:tcW w:w="4644" w:type="dxa"/>
          </w:tcPr>
          <w:p w:rsidR="00AD6830" w:rsidRPr="00AD6830" w:rsidRDefault="00AD6830" w:rsidP="00C2611A">
            <w:pPr>
              <w:spacing w:before="120" w:after="120"/>
              <w:jc w:val="both"/>
              <w:rPr>
                <w:rFonts w:ascii="Futura Lt BT" w:hAnsi="Futura Lt BT"/>
                <w:sz w:val="24"/>
                <w:szCs w:val="24"/>
              </w:rPr>
            </w:pPr>
            <w:r w:rsidRPr="00AD6830">
              <w:rPr>
                <w:rFonts w:ascii="Futura Lt BT" w:hAnsi="Futura Lt BT"/>
                <w:sz w:val="24"/>
                <w:szCs w:val="24"/>
              </w:rPr>
              <w:t xml:space="preserve">A finales de febrero, Gure Esku Dago dio por válido el resultado de esta primera fase y acordó poner en marcha la segunda. </w:t>
            </w:r>
          </w:p>
        </w:tc>
      </w:tr>
      <w:tr w:rsidR="00AD6830" w:rsidRPr="00AD6830" w:rsidTr="00C2611A">
        <w:tc>
          <w:tcPr>
            <w:tcW w:w="4644" w:type="dxa"/>
          </w:tcPr>
          <w:p w:rsidR="00AD6830" w:rsidRPr="00E90B65" w:rsidRDefault="00AD6830" w:rsidP="00AD6830">
            <w:pPr>
              <w:spacing w:before="120" w:after="120"/>
              <w:jc w:val="both"/>
              <w:rPr>
                <w:rFonts w:ascii="Futura Lt BT" w:hAnsi="Futura Lt BT"/>
                <w:sz w:val="24"/>
                <w:szCs w:val="24"/>
              </w:rPr>
            </w:pPr>
            <w:r w:rsidRPr="00E90B65">
              <w:rPr>
                <w:rFonts w:ascii="Futura Lt BT" w:hAnsi="Futura Lt BT"/>
                <w:sz w:val="24"/>
                <w:szCs w:val="24"/>
              </w:rPr>
              <w:t xml:space="preserve">Bi ekimen bideratu zituen </w:t>
            </w:r>
            <w:r w:rsidRPr="00A42193">
              <w:rPr>
                <w:rFonts w:ascii="Futura Lt BT" w:hAnsi="Futura Lt BT"/>
                <w:b/>
                <w:sz w:val="24"/>
                <w:szCs w:val="24"/>
              </w:rPr>
              <w:t>Getxoko herritarrei AHOTSa emate aldera</w:t>
            </w:r>
            <w:r w:rsidRPr="00E90B65">
              <w:rPr>
                <w:rFonts w:ascii="Futura Lt BT" w:hAnsi="Futura Lt BT"/>
                <w:sz w:val="24"/>
                <w:szCs w:val="24"/>
              </w:rPr>
              <w:t xml:space="preserve">. Lehendabizi, gaur zuen aurrean mintzo den Batzorde Sustatzailea sortu zuen, Getxoko auzo, ideologia eta kultura ezberdinetatik gatozen gizon-emakumeok osatua. </w:t>
            </w:r>
            <w:r w:rsidRPr="00A42193">
              <w:rPr>
                <w:rFonts w:ascii="Futura Lt BT" w:hAnsi="Futura Lt BT"/>
                <w:b/>
                <w:sz w:val="24"/>
                <w:szCs w:val="24"/>
              </w:rPr>
              <w:t>Batzorde honek bere gain hartu ditu kontsultaren alderdi teknikoak adostu eta antolatzeko konpromisoa</w:t>
            </w:r>
            <w:r w:rsidRPr="00E90B65">
              <w:rPr>
                <w:rFonts w:ascii="Futura Lt BT" w:hAnsi="Futura Lt BT"/>
                <w:sz w:val="24"/>
                <w:szCs w:val="24"/>
              </w:rPr>
              <w:t xml:space="preserve">. Bigarrenik, Euskal Herriko beste toki batzuetan bezala, Getxon ere Gure Esku Dagok egin zuen protokoloa hartu dugu gidari eta, hari </w:t>
            </w:r>
            <w:r w:rsidRPr="00E90B65">
              <w:rPr>
                <w:rFonts w:ascii="Futura Lt BT" w:hAnsi="Futura Lt BT"/>
                <w:sz w:val="24"/>
                <w:szCs w:val="24"/>
              </w:rPr>
              <w:lastRenderedPageBreak/>
              <w:t xml:space="preserve">jarraiki, </w:t>
            </w:r>
            <w:r w:rsidRPr="00A42193">
              <w:rPr>
                <w:rFonts w:ascii="Futura Lt BT" w:hAnsi="Futura Lt BT"/>
                <w:b/>
                <w:sz w:val="24"/>
                <w:szCs w:val="24"/>
              </w:rPr>
              <w:t>Batzorde Sustatzaileak onetsi zuen sinadurak biltzeko diseinaturiko kanpaina</w:t>
            </w:r>
            <w:r w:rsidRPr="00E90B65">
              <w:rPr>
                <w:rFonts w:ascii="Futura Lt BT" w:hAnsi="Futura Lt BT"/>
                <w:sz w:val="24"/>
                <w:szCs w:val="24"/>
              </w:rPr>
              <w:t xml:space="preserve">.  </w:t>
            </w:r>
          </w:p>
        </w:tc>
        <w:tc>
          <w:tcPr>
            <w:tcW w:w="4644" w:type="dxa"/>
          </w:tcPr>
          <w:p w:rsidR="00AD6830" w:rsidRPr="00AD6830" w:rsidRDefault="00AD6830" w:rsidP="00A42193">
            <w:pPr>
              <w:spacing w:before="120" w:after="120"/>
              <w:jc w:val="both"/>
              <w:rPr>
                <w:rFonts w:ascii="Futura Lt BT" w:hAnsi="Futura Lt BT"/>
                <w:sz w:val="24"/>
                <w:szCs w:val="24"/>
              </w:rPr>
            </w:pPr>
            <w:r w:rsidRPr="00AD6830">
              <w:rPr>
                <w:rFonts w:ascii="Futura Lt BT" w:hAnsi="Futura Lt BT"/>
                <w:sz w:val="24"/>
                <w:szCs w:val="24"/>
              </w:rPr>
              <w:lastRenderedPageBreak/>
              <w:t xml:space="preserve">Una fase con dos </w:t>
            </w:r>
            <w:r w:rsidRPr="00A42193">
              <w:rPr>
                <w:rFonts w:ascii="Futura Lt BT" w:hAnsi="Futura Lt BT"/>
                <w:b/>
                <w:sz w:val="24"/>
                <w:szCs w:val="24"/>
              </w:rPr>
              <w:t>iniciativas que buscaban dar voz a la ciudadanía de Getxo</w:t>
            </w:r>
            <w:r w:rsidRPr="00AD6830">
              <w:rPr>
                <w:rFonts w:ascii="Futura Lt BT" w:hAnsi="Futura Lt BT"/>
                <w:sz w:val="24"/>
                <w:szCs w:val="24"/>
              </w:rPr>
              <w:t xml:space="preserve">. Primero, creó la Comisión Promotora que hoy os habla, formada por mujeres y hombres que venimos de los diferentes barrios, ideologías y culturas de Getxo. </w:t>
            </w:r>
            <w:r w:rsidRPr="00A42193">
              <w:rPr>
                <w:rFonts w:ascii="Futura Lt BT" w:hAnsi="Futura Lt BT"/>
                <w:b/>
                <w:sz w:val="24"/>
                <w:szCs w:val="24"/>
              </w:rPr>
              <w:t>Esta comisión ha asumido el compromiso de acordar y organizar los aspectos técnicos de la consulta</w:t>
            </w:r>
            <w:r w:rsidRPr="00AD6830">
              <w:rPr>
                <w:rFonts w:ascii="Futura Lt BT" w:hAnsi="Futura Lt BT"/>
                <w:sz w:val="24"/>
                <w:szCs w:val="24"/>
              </w:rPr>
              <w:t xml:space="preserve">, en colaboración con Gure Esku Dago. En segundo lugar, al igual que en otros municipios de Euskal Herria, hemos hecho nuestro el protocolo diseñado </w:t>
            </w:r>
            <w:r w:rsidRPr="00AD6830">
              <w:rPr>
                <w:rFonts w:ascii="Futura Lt BT" w:hAnsi="Futura Lt BT"/>
                <w:sz w:val="24"/>
                <w:szCs w:val="24"/>
              </w:rPr>
              <w:lastRenderedPageBreak/>
              <w:t xml:space="preserve">por Gure Esku Dago para la organización de consultas y, de acuerdo con él, </w:t>
            </w:r>
            <w:r w:rsidRPr="00A42193">
              <w:rPr>
                <w:rFonts w:ascii="Futura Lt BT" w:hAnsi="Futura Lt BT"/>
                <w:b/>
                <w:sz w:val="24"/>
                <w:szCs w:val="24"/>
              </w:rPr>
              <w:t>la Comisión Promotora aprobó la campaña de recogida de firmas</w:t>
            </w:r>
            <w:r w:rsidRPr="00AD6830">
              <w:rPr>
                <w:rFonts w:ascii="Futura Lt BT" w:hAnsi="Futura Lt BT"/>
                <w:sz w:val="24"/>
                <w:szCs w:val="24"/>
              </w:rPr>
              <w:t xml:space="preserve"> denominada AHOTS. </w:t>
            </w:r>
          </w:p>
        </w:tc>
      </w:tr>
      <w:tr w:rsidR="00AD6830" w:rsidRPr="00AD6830" w:rsidTr="00C2611A">
        <w:tc>
          <w:tcPr>
            <w:tcW w:w="4644" w:type="dxa"/>
          </w:tcPr>
          <w:p w:rsidR="00AD6830" w:rsidRPr="00E90B65" w:rsidRDefault="00AD6830" w:rsidP="00E741B7">
            <w:pPr>
              <w:spacing w:before="120" w:after="120"/>
              <w:jc w:val="both"/>
              <w:rPr>
                <w:rFonts w:ascii="Futura Lt BT" w:hAnsi="Futura Lt BT"/>
                <w:sz w:val="24"/>
                <w:szCs w:val="24"/>
              </w:rPr>
            </w:pPr>
            <w:r w:rsidRPr="00A42193">
              <w:rPr>
                <w:rFonts w:ascii="Futura Lt BT" w:hAnsi="Futura Lt BT"/>
                <w:b/>
                <w:sz w:val="24"/>
                <w:szCs w:val="24"/>
              </w:rPr>
              <w:lastRenderedPageBreak/>
              <w:t>Apirilaren 10ean jarri zen abian gaur amaitzen dugun ekimena</w:t>
            </w:r>
            <w:r w:rsidRPr="00E90B65">
              <w:rPr>
                <w:rFonts w:ascii="Futura Lt BT" w:hAnsi="Futura Lt BT"/>
                <w:sz w:val="24"/>
                <w:szCs w:val="24"/>
              </w:rPr>
              <w:t>. Euskal Herriaren estatus politikoari buruzko galdeketari babesa emateko kanpainaren helburua izan da Getxon 16 urte edo gehiago duten getxoztarren % 5en AHOTSa biltzea,kontsulta antolatzeko aldez aurreko baldintza gisa</w:t>
            </w:r>
            <w:r w:rsidR="00E741B7">
              <w:rPr>
                <w:rFonts w:ascii="Futura Lt BT" w:hAnsi="Futura Lt BT"/>
                <w:sz w:val="24"/>
                <w:szCs w:val="24"/>
              </w:rPr>
              <w:t xml:space="preserve">: 3.416 sinadura, </w:t>
            </w:r>
            <w:r w:rsidRPr="00E90B65">
              <w:rPr>
                <w:rFonts w:ascii="Futura Lt BT" w:hAnsi="Futura Lt BT"/>
                <w:sz w:val="24"/>
                <w:szCs w:val="24"/>
              </w:rPr>
              <w:t>68.</w:t>
            </w:r>
            <w:r w:rsidR="00E741B7">
              <w:rPr>
                <w:rFonts w:ascii="Futura Lt BT" w:hAnsi="Futura Lt BT"/>
                <w:sz w:val="24"/>
                <w:szCs w:val="24"/>
              </w:rPr>
              <w:t>312</w:t>
            </w:r>
            <w:r w:rsidRPr="00E90B65">
              <w:rPr>
                <w:rFonts w:ascii="Futura Lt BT" w:hAnsi="Futura Lt BT"/>
                <w:sz w:val="24"/>
                <w:szCs w:val="24"/>
              </w:rPr>
              <w:t xml:space="preserve"> herritar. </w:t>
            </w:r>
            <w:r w:rsidRPr="008C43C0">
              <w:rPr>
                <w:rFonts w:ascii="Futura Lt BT" w:hAnsi="Futura Lt BT"/>
                <w:b/>
                <w:sz w:val="24"/>
                <w:szCs w:val="24"/>
              </w:rPr>
              <w:t>Ahotsa bildu nahi izan dugu ekimen hau talde txiki baten proposamena izatetik makina bat herritarren nahia izatera igaro zedin</w:t>
            </w:r>
            <w:r w:rsidRPr="00E90B65">
              <w:rPr>
                <w:rFonts w:ascii="Futura Lt BT" w:hAnsi="Futura Lt BT"/>
                <w:sz w:val="24"/>
                <w:szCs w:val="24"/>
              </w:rPr>
              <w:t xml:space="preserve">. Bi hilabete hauetan auzoz auzo eta kalez kale bildu ditugu milaka lagunen sinadurak, irri bat ahoan eta errespetua hartu-eman bakoitzean. Bizikidetza ariketa eredugarria izan da, demokrazian sinesten dugun pertsonok protagonizatua; ezberdinen arteko zubilana izan da, gizarte kohesionatuago batekin amets egiten dugun lagunok egina.  Zuentzat, demokraziaren aldarrikatze hau posible egin duzuen getxoztar guztientzat, gure bigarren txaloa, gure eskerrik beroena, bihotz bihotzez. </w:t>
            </w:r>
          </w:p>
        </w:tc>
        <w:tc>
          <w:tcPr>
            <w:tcW w:w="4644" w:type="dxa"/>
          </w:tcPr>
          <w:p w:rsidR="00AD6830" w:rsidRPr="00AD6830" w:rsidRDefault="00AD6830" w:rsidP="00E741B7">
            <w:pPr>
              <w:spacing w:before="120" w:after="120"/>
              <w:jc w:val="both"/>
              <w:rPr>
                <w:rFonts w:ascii="Futura Lt BT" w:hAnsi="Futura Lt BT"/>
                <w:sz w:val="24"/>
                <w:szCs w:val="24"/>
              </w:rPr>
            </w:pPr>
            <w:r w:rsidRPr="00A42193">
              <w:rPr>
                <w:rFonts w:ascii="Futura Lt BT" w:hAnsi="Futura Lt BT"/>
                <w:b/>
                <w:sz w:val="24"/>
                <w:szCs w:val="24"/>
              </w:rPr>
              <w:t>Esta campaña se puso en marcha el día 10 de abril y finaliza con este acto</w:t>
            </w:r>
            <w:r w:rsidRPr="00AD6830">
              <w:rPr>
                <w:rFonts w:ascii="Futura Lt BT" w:hAnsi="Futura Lt BT"/>
                <w:sz w:val="24"/>
                <w:szCs w:val="24"/>
              </w:rPr>
              <w:t>. El objetivo de la campaña para dar apoyo a una consulta sobre el estatus político de Euskal Herria ha sido recoger la voz del 5 % de las y los mayores de 16 años residentes en Getxo, y se planteó como requisito previo para la organización de la consulta</w:t>
            </w:r>
            <w:r w:rsidR="00E741B7">
              <w:rPr>
                <w:rFonts w:ascii="Futura Lt BT" w:hAnsi="Futura Lt BT"/>
                <w:sz w:val="24"/>
                <w:szCs w:val="24"/>
              </w:rPr>
              <w:t xml:space="preserve">: 3.416 firmas, </w:t>
            </w:r>
            <w:r w:rsidRPr="00AD6830">
              <w:rPr>
                <w:rFonts w:ascii="Futura Lt BT" w:hAnsi="Futura Lt BT"/>
                <w:sz w:val="24"/>
                <w:szCs w:val="24"/>
              </w:rPr>
              <w:t>el 5 % de una población de 68.</w:t>
            </w:r>
            <w:r w:rsidR="00E741B7">
              <w:rPr>
                <w:rFonts w:ascii="Futura Lt BT" w:hAnsi="Futura Lt BT"/>
                <w:sz w:val="24"/>
                <w:szCs w:val="24"/>
              </w:rPr>
              <w:t>312</w:t>
            </w:r>
            <w:r w:rsidRPr="00AD6830">
              <w:rPr>
                <w:rFonts w:ascii="Futura Lt BT" w:hAnsi="Futura Lt BT"/>
                <w:sz w:val="24"/>
                <w:szCs w:val="24"/>
              </w:rPr>
              <w:t xml:space="preserve">. </w:t>
            </w:r>
            <w:r w:rsidRPr="008C43C0">
              <w:rPr>
                <w:rFonts w:ascii="Futura Lt BT" w:hAnsi="Futura Lt BT"/>
                <w:b/>
                <w:sz w:val="24"/>
                <w:szCs w:val="24"/>
              </w:rPr>
              <w:t>Hemos querido recoger otras voces para que esta iniciativa pasara de ser idea de un pequeño grupo a</w:t>
            </w:r>
            <w:r w:rsidR="00A42193" w:rsidRPr="008C43C0">
              <w:rPr>
                <w:rFonts w:ascii="Futura Lt BT" w:hAnsi="Futura Lt BT"/>
                <w:b/>
                <w:sz w:val="24"/>
                <w:szCs w:val="24"/>
              </w:rPr>
              <w:t xml:space="preserve"> convertirse en el</w:t>
            </w:r>
            <w:r w:rsidRPr="008C43C0">
              <w:rPr>
                <w:rFonts w:ascii="Futura Lt BT" w:hAnsi="Futura Lt BT"/>
                <w:b/>
                <w:sz w:val="24"/>
                <w:szCs w:val="24"/>
              </w:rPr>
              <w:t xml:space="preserve"> deseo de miles de ciudadanas y ciudadanos de nuestro municipio</w:t>
            </w:r>
            <w:r w:rsidRPr="00AD6830">
              <w:rPr>
                <w:rFonts w:ascii="Futura Lt BT" w:hAnsi="Futura Lt BT"/>
                <w:sz w:val="24"/>
                <w:szCs w:val="24"/>
              </w:rPr>
              <w:t>. A lo largo de estos dos meses hemos trabajado barrio a barrio y calle a calle y hemos recogido la firma de miles de personas, con una sonrisa y con una actitud de respeto en cada encuentro. Ha sido un acto ejemplar de convivencia, protagonizado por personas que creemos en la democracia; ha sido un trabajo entre diferentes, llevado a cabo por personas que soñamos con una sociedad más cohesionada. Para vosotras y vosotros, para todas y todos los getxotarras que habéis hecho posible esta reivindicación</w:t>
            </w:r>
            <w:r w:rsidR="00C2611A">
              <w:rPr>
                <w:rFonts w:ascii="Futura Lt BT" w:hAnsi="Futura Lt BT"/>
                <w:sz w:val="24"/>
                <w:szCs w:val="24"/>
              </w:rPr>
              <w:t xml:space="preserve"> democrática</w:t>
            </w:r>
            <w:r w:rsidRPr="00AD6830">
              <w:rPr>
                <w:rFonts w:ascii="Futura Lt BT" w:hAnsi="Futura Lt BT"/>
                <w:sz w:val="24"/>
                <w:szCs w:val="24"/>
              </w:rPr>
              <w:t xml:space="preserve">, nuestro segundo aplauso, nuestro más </w:t>
            </w:r>
            <w:r w:rsidR="00C2611A">
              <w:rPr>
                <w:rFonts w:ascii="Futura Lt BT" w:hAnsi="Futura Lt BT"/>
                <w:sz w:val="24"/>
                <w:szCs w:val="24"/>
              </w:rPr>
              <w:t>sincero agradecimiento</w:t>
            </w:r>
            <w:r w:rsidRPr="00AD6830">
              <w:rPr>
                <w:rFonts w:ascii="Futura Lt BT" w:hAnsi="Futura Lt BT"/>
                <w:sz w:val="24"/>
                <w:szCs w:val="24"/>
              </w:rPr>
              <w:t xml:space="preserve">. </w:t>
            </w:r>
          </w:p>
        </w:tc>
      </w:tr>
      <w:tr w:rsidR="00AD6830" w:rsidRPr="00AD6830" w:rsidTr="00C2611A">
        <w:tc>
          <w:tcPr>
            <w:tcW w:w="4644" w:type="dxa"/>
          </w:tcPr>
          <w:p w:rsidR="00AD6830" w:rsidRPr="00E90B65" w:rsidRDefault="00AD6830" w:rsidP="00B25F00">
            <w:pPr>
              <w:spacing w:before="120" w:after="120"/>
              <w:jc w:val="both"/>
              <w:rPr>
                <w:rFonts w:ascii="Futura Lt BT" w:hAnsi="Futura Lt BT"/>
                <w:sz w:val="24"/>
                <w:szCs w:val="24"/>
              </w:rPr>
            </w:pPr>
            <w:r w:rsidRPr="00E90B65">
              <w:rPr>
                <w:rFonts w:ascii="Futura Lt BT" w:hAnsi="Futura Lt BT"/>
                <w:sz w:val="24"/>
                <w:szCs w:val="24"/>
              </w:rPr>
              <w:t xml:space="preserve">Lan horren guztiaren ondorioz, Batzorde Sustatzaile honek hemen eta gaur, zuen aurrean adierazten du </w:t>
            </w:r>
            <w:r w:rsidRPr="008C43C0">
              <w:rPr>
                <w:rFonts w:ascii="Futura Lt BT" w:hAnsi="Futura Lt BT"/>
                <w:b/>
                <w:sz w:val="24"/>
                <w:szCs w:val="24"/>
              </w:rPr>
              <w:t xml:space="preserve">Getxon </w:t>
            </w:r>
            <w:r w:rsidR="00E741B7">
              <w:rPr>
                <w:rFonts w:ascii="Futura Lt BT" w:hAnsi="Futura Lt BT"/>
                <w:b/>
                <w:sz w:val="24"/>
                <w:szCs w:val="24"/>
              </w:rPr>
              <w:t>botoa ematera deitzen dugun populazioaren % 11ren sinadura bildu da: 7.44</w:t>
            </w:r>
            <w:r w:rsidR="00B25F00">
              <w:rPr>
                <w:rFonts w:ascii="Futura Lt BT" w:hAnsi="Futura Lt BT"/>
                <w:b/>
                <w:sz w:val="24"/>
                <w:szCs w:val="24"/>
              </w:rPr>
              <w:t>8</w:t>
            </w:r>
            <w:r w:rsidR="00E741B7">
              <w:rPr>
                <w:rFonts w:ascii="Futura Lt BT" w:hAnsi="Futura Lt BT"/>
                <w:b/>
                <w:sz w:val="24"/>
                <w:szCs w:val="24"/>
              </w:rPr>
              <w:t xml:space="preserve"> sinadura</w:t>
            </w:r>
            <w:r w:rsidRPr="008C43C0">
              <w:rPr>
                <w:rFonts w:ascii="Futura Lt BT" w:hAnsi="Futura Lt BT"/>
                <w:b/>
                <w:sz w:val="24"/>
                <w:szCs w:val="24"/>
              </w:rPr>
              <w:t xml:space="preserve"> erabakitzeko eskubidearen alde</w:t>
            </w:r>
            <w:r w:rsidR="00E741B7">
              <w:rPr>
                <w:rFonts w:ascii="Futura Lt BT" w:hAnsi="Futura Lt BT"/>
                <w:b/>
                <w:sz w:val="24"/>
                <w:szCs w:val="24"/>
              </w:rPr>
              <w:t xml:space="preserve">, </w:t>
            </w:r>
            <w:r w:rsidR="00E741B7">
              <w:rPr>
                <w:rFonts w:ascii="Futura Lt BT" w:hAnsi="Futura Lt BT"/>
                <w:sz w:val="24"/>
                <w:szCs w:val="24"/>
              </w:rPr>
              <w:t>7.44</w:t>
            </w:r>
            <w:r w:rsidR="00B25F00">
              <w:rPr>
                <w:rFonts w:ascii="Futura Lt BT" w:hAnsi="Futura Lt BT"/>
                <w:sz w:val="24"/>
                <w:szCs w:val="24"/>
              </w:rPr>
              <w:t>8</w:t>
            </w:r>
            <w:r w:rsidR="00E741B7">
              <w:rPr>
                <w:rFonts w:ascii="Futura Lt BT" w:hAnsi="Futura Lt BT"/>
                <w:sz w:val="24"/>
                <w:szCs w:val="24"/>
              </w:rPr>
              <w:t xml:space="preserve"> sinadura</w:t>
            </w:r>
            <w:r w:rsidRPr="00E90B65">
              <w:rPr>
                <w:rFonts w:ascii="Futura Lt BT" w:hAnsi="Futura Lt BT"/>
                <w:sz w:val="24"/>
                <w:szCs w:val="24"/>
              </w:rPr>
              <w:t xml:space="preserve"> gure udalerrian Euskal Herriaren estatus politikoari buruzko kontsulta bati babesa emateko. </w:t>
            </w:r>
          </w:p>
        </w:tc>
        <w:tc>
          <w:tcPr>
            <w:tcW w:w="4644" w:type="dxa"/>
          </w:tcPr>
          <w:p w:rsidR="00AD6830" w:rsidRPr="00AD6830" w:rsidRDefault="00AD6830" w:rsidP="00E741B7">
            <w:pPr>
              <w:spacing w:before="120" w:after="120"/>
              <w:jc w:val="both"/>
              <w:rPr>
                <w:rFonts w:ascii="Futura Lt BT" w:hAnsi="Futura Lt BT"/>
                <w:sz w:val="24"/>
                <w:szCs w:val="24"/>
              </w:rPr>
            </w:pPr>
            <w:r w:rsidRPr="00AD6830">
              <w:rPr>
                <w:rFonts w:ascii="Futura Lt BT" w:hAnsi="Futura Lt BT"/>
                <w:sz w:val="24"/>
                <w:szCs w:val="24"/>
              </w:rPr>
              <w:t xml:space="preserve">Como resultado de todo este trabajo, esta Comisión Promotora anuncia aquí y ante todas vosotras y vosotros, que </w:t>
            </w:r>
            <w:r w:rsidRPr="008C43C0">
              <w:rPr>
                <w:rFonts w:ascii="Futura Lt BT" w:hAnsi="Futura Lt BT"/>
                <w:b/>
                <w:sz w:val="24"/>
                <w:szCs w:val="24"/>
              </w:rPr>
              <w:t xml:space="preserve">en Getxo se ha </w:t>
            </w:r>
            <w:r w:rsidR="00E741B7">
              <w:rPr>
                <w:rFonts w:ascii="Futura Lt BT" w:hAnsi="Futura Lt BT"/>
                <w:b/>
                <w:sz w:val="24"/>
                <w:szCs w:val="24"/>
              </w:rPr>
              <w:t>conseguido la firma del 11 % de la población llamada a votar: 7.44</w:t>
            </w:r>
            <w:r w:rsidR="00B25F00">
              <w:rPr>
                <w:rFonts w:ascii="Futura Lt BT" w:hAnsi="Futura Lt BT"/>
                <w:b/>
                <w:sz w:val="24"/>
                <w:szCs w:val="24"/>
              </w:rPr>
              <w:t>8</w:t>
            </w:r>
            <w:r w:rsidRPr="008C43C0">
              <w:rPr>
                <w:rFonts w:ascii="Futura Lt BT" w:hAnsi="Futura Lt BT"/>
                <w:b/>
                <w:sz w:val="24"/>
                <w:szCs w:val="24"/>
              </w:rPr>
              <w:t xml:space="preserve"> firmas a favor del derecho a decidir</w:t>
            </w:r>
            <w:r w:rsidRPr="00AD6830">
              <w:rPr>
                <w:rFonts w:ascii="Futura Lt BT" w:hAnsi="Futura Lt BT"/>
                <w:sz w:val="24"/>
                <w:szCs w:val="24"/>
              </w:rPr>
              <w:t>,</w:t>
            </w:r>
            <w:r w:rsidR="00E741B7">
              <w:rPr>
                <w:rFonts w:ascii="Futura Lt BT" w:hAnsi="Futura Lt BT"/>
                <w:sz w:val="24"/>
                <w:szCs w:val="24"/>
              </w:rPr>
              <w:t xml:space="preserve"> 7.44</w:t>
            </w:r>
            <w:r w:rsidR="00B25F00">
              <w:rPr>
                <w:rFonts w:ascii="Futura Lt BT" w:hAnsi="Futura Lt BT"/>
                <w:sz w:val="24"/>
                <w:szCs w:val="24"/>
              </w:rPr>
              <w:t>8</w:t>
            </w:r>
            <w:r w:rsidRPr="00AD6830">
              <w:rPr>
                <w:rFonts w:ascii="Futura Lt BT" w:hAnsi="Futura Lt BT"/>
                <w:sz w:val="24"/>
                <w:szCs w:val="24"/>
              </w:rPr>
              <w:t xml:space="preserve"> firmas para dar apoyo a la organización de una consulta en nuestro municipio sobre el estatus político de Euskal Herria. </w:t>
            </w:r>
          </w:p>
        </w:tc>
      </w:tr>
      <w:tr w:rsidR="00C2611A" w:rsidRPr="00AD6830" w:rsidTr="00C2611A">
        <w:tc>
          <w:tcPr>
            <w:tcW w:w="4644" w:type="dxa"/>
          </w:tcPr>
          <w:p w:rsidR="00C2611A" w:rsidRPr="00E90B65" w:rsidRDefault="00C2611A" w:rsidP="008C43C0">
            <w:pPr>
              <w:spacing w:before="120" w:after="120"/>
              <w:jc w:val="both"/>
              <w:rPr>
                <w:rFonts w:ascii="Futura Lt BT" w:hAnsi="Futura Lt BT"/>
                <w:sz w:val="24"/>
                <w:szCs w:val="24"/>
              </w:rPr>
            </w:pPr>
            <w:r w:rsidRPr="00E90B65">
              <w:rPr>
                <w:rFonts w:ascii="Futura Lt BT" w:hAnsi="Futura Lt BT"/>
                <w:sz w:val="24"/>
                <w:szCs w:val="24"/>
              </w:rPr>
              <w:t xml:space="preserve">Hori horrela, Batzorde Sustatzaile honek ulertzen du ezen </w:t>
            </w:r>
            <w:r w:rsidRPr="008C43C0">
              <w:rPr>
                <w:rFonts w:ascii="Futura Lt BT" w:hAnsi="Futura Lt BT"/>
                <w:b/>
                <w:sz w:val="24"/>
                <w:szCs w:val="24"/>
              </w:rPr>
              <w:t>urtearen hasieran abiaturiko ekimen</w:t>
            </w:r>
            <w:r w:rsidR="008C43C0">
              <w:rPr>
                <w:rFonts w:ascii="Futura Lt BT" w:hAnsi="Futura Lt BT"/>
                <w:b/>
                <w:sz w:val="24"/>
                <w:szCs w:val="24"/>
              </w:rPr>
              <w:t>a</w:t>
            </w:r>
            <w:r w:rsidRPr="008C43C0">
              <w:rPr>
                <w:rFonts w:ascii="Futura Lt BT" w:hAnsi="Futura Lt BT"/>
                <w:b/>
                <w:sz w:val="24"/>
                <w:szCs w:val="24"/>
              </w:rPr>
              <w:t>k nahikoa ADOStasun eta AHOTS  bildu ditu</w:t>
            </w:r>
            <w:r w:rsidRPr="00E90B65">
              <w:rPr>
                <w:rFonts w:ascii="Futura Lt BT" w:hAnsi="Futura Lt BT"/>
                <w:sz w:val="24"/>
                <w:szCs w:val="24"/>
              </w:rPr>
              <w:t xml:space="preserve">ela. Horregatik, </w:t>
            </w:r>
            <w:r w:rsidRPr="00E90B65">
              <w:rPr>
                <w:rFonts w:ascii="Futura Lt BT" w:hAnsi="Futura Lt BT"/>
                <w:sz w:val="24"/>
                <w:szCs w:val="24"/>
              </w:rPr>
              <w:lastRenderedPageBreak/>
              <w:t xml:space="preserve">batzorde honek, kontsultaren alderdi teknikoei dagokienez, erabakitzeko eskubidearen aldeko gihar soziala handitzeko asmoarekin, </w:t>
            </w:r>
            <w:r w:rsidRPr="008C43C0">
              <w:rPr>
                <w:rFonts w:ascii="Futura Lt BT" w:hAnsi="Futura Lt BT"/>
                <w:b/>
                <w:sz w:val="24"/>
                <w:szCs w:val="24"/>
              </w:rPr>
              <w:t>"irabazi" edo "galdu" kontzeptuak alde batera utzita, hiru erabaki hartu ditu</w:t>
            </w:r>
            <w:r w:rsidRPr="00E90B65">
              <w:rPr>
                <w:rFonts w:ascii="Futura Lt BT" w:hAnsi="Futura Lt BT"/>
                <w:sz w:val="24"/>
                <w:szCs w:val="24"/>
              </w:rPr>
              <w:t xml:space="preserve">. </w:t>
            </w:r>
          </w:p>
        </w:tc>
        <w:tc>
          <w:tcPr>
            <w:tcW w:w="4644" w:type="dxa"/>
          </w:tcPr>
          <w:p w:rsidR="00C2611A" w:rsidRPr="00AD6830" w:rsidRDefault="00C2611A" w:rsidP="008C43C0">
            <w:pPr>
              <w:spacing w:before="120" w:after="120"/>
              <w:jc w:val="both"/>
              <w:rPr>
                <w:rFonts w:ascii="Futura Lt BT" w:hAnsi="Futura Lt BT"/>
                <w:sz w:val="24"/>
                <w:szCs w:val="24"/>
              </w:rPr>
            </w:pPr>
            <w:r w:rsidRPr="00AD6830">
              <w:rPr>
                <w:rFonts w:ascii="Futura Lt BT" w:hAnsi="Futura Lt BT"/>
                <w:sz w:val="24"/>
                <w:szCs w:val="24"/>
              </w:rPr>
              <w:lastRenderedPageBreak/>
              <w:t xml:space="preserve">Por todo ello, esta Comisión Promotora entiende que </w:t>
            </w:r>
            <w:r w:rsidR="00A42193" w:rsidRPr="008C43C0">
              <w:rPr>
                <w:rFonts w:ascii="Futura Lt BT" w:hAnsi="Futura Lt BT"/>
                <w:b/>
                <w:sz w:val="24"/>
                <w:szCs w:val="24"/>
              </w:rPr>
              <w:t>la</w:t>
            </w:r>
            <w:r w:rsidRPr="008C43C0">
              <w:rPr>
                <w:rFonts w:ascii="Futura Lt BT" w:hAnsi="Futura Lt BT"/>
                <w:b/>
                <w:sz w:val="24"/>
                <w:szCs w:val="24"/>
              </w:rPr>
              <w:t xml:space="preserve"> iniciativa nacida a principios de año ha conseguido un acuerdo y un número de firmas suficiente</w:t>
            </w:r>
            <w:r w:rsidRPr="00AD6830">
              <w:rPr>
                <w:rFonts w:ascii="Futura Lt BT" w:hAnsi="Futura Lt BT"/>
                <w:sz w:val="24"/>
                <w:szCs w:val="24"/>
              </w:rPr>
              <w:t xml:space="preserve">. </w:t>
            </w:r>
            <w:r w:rsidRPr="00AD6830">
              <w:rPr>
                <w:rFonts w:ascii="Futura Lt BT" w:hAnsi="Futura Lt BT"/>
                <w:sz w:val="24"/>
                <w:szCs w:val="24"/>
              </w:rPr>
              <w:lastRenderedPageBreak/>
              <w:t>Por ello, en relación con los aspectos técnicos de la consu</w:t>
            </w:r>
            <w:r w:rsidR="008C43C0">
              <w:rPr>
                <w:rFonts w:ascii="Futura Lt BT" w:hAnsi="Futura Lt BT"/>
                <w:sz w:val="24"/>
                <w:szCs w:val="24"/>
              </w:rPr>
              <w:t>lt</w:t>
            </w:r>
            <w:r w:rsidRPr="00AD6830">
              <w:rPr>
                <w:rFonts w:ascii="Futura Lt BT" w:hAnsi="Futura Lt BT"/>
                <w:sz w:val="24"/>
                <w:szCs w:val="24"/>
              </w:rPr>
              <w:t xml:space="preserve">a, a fin de seguir aumentando el músculo social a favor del derecho a decidir, </w:t>
            </w:r>
            <w:r w:rsidRPr="008C43C0">
              <w:rPr>
                <w:rFonts w:ascii="Futura Lt BT" w:hAnsi="Futura Lt BT"/>
                <w:b/>
                <w:sz w:val="24"/>
                <w:szCs w:val="24"/>
              </w:rPr>
              <w:t>al margen de conceptos como "ganar" o "perder", hemos tomado las siguientes tres decisiones</w:t>
            </w:r>
            <w:r w:rsidRPr="00AD6830">
              <w:rPr>
                <w:rFonts w:ascii="Futura Lt BT" w:hAnsi="Futura Lt BT"/>
                <w:sz w:val="24"/>
                <w:szCs w:val="24"/>
              </w:rPr>
              <w:t>.</w:t>
            </w:r>
          </w:p>
        </w:tc>
      </w:tr>
      <w:tr w:rsidR="00C2611A" w:rsidRPr="00AD6830" w:rsidTr="00C2611A">
        <w:tc>
          <w:tcPr>
            <w:tcW w:w="4644" w:type="dxa"/>
          </w:tcPr>
          <w:p w:rsidR="00C2611A" w:rsidRPr="00E90B65" w:rsidRDefault="00C2611A" w:rsidP="00AD6830">
            <w:pPr>
              <w:spacing w:before="120" w:after="120"/>
              <w:jc w:val="both"/>
              <w:rPr>
                <w:rFonts w:ascii="Futura Lt BT" w:hAnsi="Futura Lt BT"/>
                <w:sz w:val="24"/>
                <w:szCs w:val="24"/>
              </w:rPr>
            </w:pPr>
            <w:r w:rsidRPr="00E90B65">
              <w:rPr>
                <w:rFonts w:ascii="Futura Lt BT" w:hAnsi="Futura Lt BT"/>
                <w:sz w:val="24"/>
                <w:szCs w:val="24"/>
              </w:rPr>
              <w:lastRenderedPageBreak/>
              <w:t xml:space="preserve">Bat. </w:t>
            </w:r>
            <w:r w:rsidRPr="008C43C0">
              <w:rPr>
                <w:rFonts w:ascii="Futura Lt BT" w:hAnsi="Futura Lt BT"/>
                <w:b/>
                <w:sz w:val="24"/>
                <w:szCs w:val="24"/>
              </w:rPr>
              <w:t>Getxoko herritarrok parte hartzeko dinamika bat antolatuko dugu irailean, non kontsultako galdera ebatziko den</w:t>
            </w:r>
            <w:r w:rsidRPr="00E90B65">
              <w:rPr>
                <w:rFonts w:ascii="Futura Lt BT" w:hAnsi="Futura Lt BT"/>
                <w:sz w:val="24"/>
                <w:szCs w:val="24"/>
              </w:rPr>
              <w:t xml:space="preserve">. </w:t>
            </w:r>
          </w:p>
        </w:tc>
        <w:tc>
          <w:tcPr>
            <w:tcW w:w="4644" w:type="dxa"/>
          </w:tcPr>
          <w:p w:rsidR="00C2611A" w:rsidRPr="00AD6830" w:rsidRDefault="00C2611A" w:rsidP="00C2611A">
            <w:pPr>
              <w:spacing w:before="120" w:after="120"/>
              <w:jc w:val="both"/>
              <w:rPr>
                <w:rFonts w:ascii="Futura Lt BT" w:hAnsi="Futura Lt BT"/>
                <w:sz w:val="24"/>
                <w:szCs w:val="24"/>
              </w:rPr>
            </w:pPr>
            <w:r w:rsidRPr="00AD6830">
              <w:rPr>
                <w:rFonts w:ascii="Futura Lt BT" w:hAnsi="Futura Lt BT"/>
                <w:sz w:val="24"/>
                <w:szCs w:val="24"/>
              </w:rPr>
              <w:t xml:space="preserve">Una. </w:t>
            </w:r>
            <w:r w:rsidRPr="008C43C0">
              <w:rPr>
                <w:rFonts w:ascii="Futura Lt BT" w:hAnsi="Futura Lt BT"/>
                <w:b/>
                <w:sz w:val="24"/>
                <w:szCs w:val="24"/>
              </w:rPr>
              <w:t>Organizar en septiembre una dinámica participativa abierta a la ciudadanía de Getxo, en la que se decidirá la pregunta de la consulta</w:t>
            </w:r>
            <w:r w:rsidRPr="00AD6830">
              <w:rPr>
                <w:rFonts w:ascii="Futura Lt BT" w:hAnsi="Futura Lt BT"/>
                <w:sz w:val="24"/>
                <w:szCs w:val="24"/>
              </w:rPr>
              <w:t>.</w:t>
            </w:r>
          </w:p>
        </w:tc>
      </w:tr>
      <w:tr w:rsidR="00C2611A" w:rsidRPr="00AD6830" w:rsidTr="00C2611A">
        <w:tc>
          <w:tcPr>
            <w:tcW w:w="4644" w:type="dxa"/>
          </w:tcPr>
          <w:p w:rsidR="00C2611A" w:rsidRPr="00E90B65" w:rsidRDefault="00C2611A" w:rsidP="00A42193">
            <w:pPr>
              <w:spacing w:before="120" w:after="120"/>
              <w:jc w:val="both"/>
              <w:rPr>
                <w:rFonts w:ascii="Futura Lt BT" w:hAnsi="Futura Lt BT"/>
                <w:sz w:val="24"/>
                <w:szCs w:val="24"/>
              </w:rPr>
            </w:pPr>
            <w:r w:rsidRPr="00E90B65">
              <w:rPr>
                <w:rFonts w:ascii="Futura Lt BT" w:hAnsi="Futura Lt BT"/>
                <w:sz w:val="24"/>
                <w:szCs w:val="24"/>
              </w:rPr>
              <w:t xml:space="preserve">Bi. </w:t>
            </w:r>
            <w:r w:rsidRPr="008C43C0">
              <w:rPr>
                <w:rFonts w:ascii="Futura Lt BT" w:hAnsi="Futura Lt BT"/>
                <w:b/>
                <w:sz w:val="24"/>
                <w:szCs w:val="24"/>
              </w:rPr>
              <w:t>Getxoko eragileak deitzen ditugu, modu demokratikoan, errespetuzkoan eta konprometituan parte har dezaten herritarron dinamika honetan</w:t>
            </w:r>
            <w:r w:rsidRPr="00E90B65">
              <w:rPr>
                <w:rFonts w:ascii="Futura Lt BT" w:hAnsi="Futura Lt BT"/>
                <w:sz w:val="24"/>
                <w:szCs w:val="24"/>
              </w:rPr>
              <w:t>. Hartarako, Batzorde Sustatzaile honek, neutraltasunetik abiatuta, esku hartzeko eta nork bere jarrera adierazteko espazioa</w:t>
            </w:r>
            <w:r w:rsidR="00A42193">
              <w:rPr>
                <w:rFonts w:ascii="Futura Lt BT" w:hAnsi="Futura Lt BT"/>
                <w:sz w:val="24"/>
                <w:szCs w:val="24"/>
              </w:rPr>
              <w:t>k eta aukerak artikulatuko ditu.</w:t>
            </w:r>
            <w:r w:rsidRPr="00E90B65">
              <w:rPr>
                <w:rFonts w:ascii="Futura Lt BT" w:hAnsi="Futura Lt BT"/>
                <w:sz w:val="24"/>
                <w:szCs w:val="24"/>
              </w:rPr>
              <w:t xml:space="preserve"> </w:t>
            </w:r>
          </w:p>
        </w:tc>
        <w:tc>
          <w:tcPr>
            <w:tcW w:w="4644" w:type="dxa"/>
          </w:tcPr>
          <w:p w:rsidR="00C2611A" w:rsidRPr="00AD6830" w:rsidRDefault="00C2611A" w:rsidP="00A42193">
            <w:pPr>
              <w:spacing w:before="120" w:after="120"/>
              <w:jc w:val="both"/>
              <w:rPr>
                <w:rFonts w:ascii="Futura Lt BT" w:hAnsi="Futura Lt BT"/>
                <w:sz w:val="24"/>
                <w:szCs w:val="24"/>
              </w:rPr>
            </w:pPr>
            <w:r w:rsidRPr="00AD6830">
              <w:rPr>
                <w:rFonts w:ascii="Futura Lt BT" w:hAnsi="Futura Lt BT"/>
                <w:sz w:val="24"/>
                <w:szCs w:val="24"/>
              </w:rPr>
              <w:t xml:space="preserve">Dos. </w:t>
            </w:r>
            <w:r w:rsidRPr="008C43C0">
              <w:rPr>
                <w:rFonts w:ascii="Futura Lt BT" w:hAnsi="Futura Lt BT"/>
                <w:b/>
                <w:sz w:val="24"/>
                <w:szCs w:val="24"/>
              </w:rPr>
              <w:t>Hacer un llamamiento a los agentes de Getxo para que, de forma democrática, respetuosa y comprometida, participen en esta dinámica ciudadana</w:t>
            </w:r>
            <w:r w:rsidRPr="00AD6830">
              <w:rPr>
                <w:rFonts w:ascii="Futura Lt BT" w:hAnsi="Futura Lt BT"/>
                <w:sz w:val="24"/>
                <w:szCs w:val="24"/>
              </w:rPr>
              <w:t>. Para ello, esta Comisión Promotora, desde el principio de neutralidad, articulará espacios y oportunidades para garantizar la participación y la defensa de las diferentes postura</w:t>
            </w:r>
            <w:r w:rsidR="00A42193">
              <w:rPr>
                <w:rFonts w:ascii="Futura Lt BT" w:hAnsi="Futura Lt BT"/>
                <w:sz w:val="24"/>
                <w:szCs w:val="24"/>
              </w:rPr>
              <w:t>s.</w:t>
            </w:r>
          </w:p>
        </w:tc>
      </w:tr>
      <w:tr w:rsidR="00C2611A" w:rsidRPr="00AD6830" w:rsidTr="00C2611A">
        <w:tc>
          <w:tcPr>
            <w:tcW w:w="4644" w:type="dxa"/>
          </w:tcPr>
          <w:p w:rsidR="00C2611A" w:rsidRPr="00E90B65" w:rsidRDefault="00C2611A" w:rsidP="00AD6830">
            <w:pPr>
              <w:spacing w:before="120" w:after="120"/>
              <w:jc w:val="both"/>
              <w:rPr>
                <w:rFonts w:ascii="Futura Lt BT" w:hAnsi="Futura Lt BT"/>
                <w:sz w:val="24"/>
                <w:szCs w:val="24"/>
              </w:rPr>
            </w:pPr>
            <w:r w:rsidRPr="00E90B65">
              <w:rPr>
                <w:rFonts w:ascii="Futura Lt BT" w:hAnsi="Futura Lt BT"/>
                <w:sz w:val="24"/>
                <w:szCs w:val="24"/>
              </w:rPr>
              <w:t xml:space="preserve">Hiru. </w:t>
            </w:r>
            <w:r w:rsidRPr="008C43C0">
              <w:rPr>
                <w:rFonts w:ascii="Futura Lt BT" w:hAnsi="Futura Lt BT"/>
                <w:b/>
                <w:sz w:val="24"/>
                <w:szCs w:val="24"/>
              </w:rPr>
              <w:t xml:space="preserve">ADOS jartzeko ahalmena izan dugulako, </w:t>
            </w:r>
            <w:r w:rsidR="00EE73D1">
              <w:rPr>
                <w:rFonts w:ascii="Futura Lt BT" w:hAnsi="Futura Lt BT"/>
                <w:b/>
                <w:sz w:val="24"/>
                <w:szCs w:val="24"/>
              </w:rPr>
              <w:t>7.448</w:t>
            </w:r>
            <w:r w:rsidR="00EE73D1" w:rsidRPr="008C43C0">
              <w:rPr>
                <w:rFonts w:ascii="Futura Lt BT" w:hAnsi="Futura Lt BT"/>
                <w:b/>
                <w:sz w:val="24"/>
                <w:szCs w:val="24"/>
              </w:rPr>
              <w:t xml:space="preserve"> </w:t>
            </w:r>
            <w:r w:rsidRPr="008C43C0">
              <w:rPr>
                <w:rFonts w:ascii="Futura Lt BT" w:hAnsi="Futura Lt BT"/>
                <w:b/>
                <w:sz w:val="24"/>
                <w:szCs w:val="24"/>
              </w:rPr>
              <w:t>getxoztarren AHOTSak horrela eskatzen duelako, kontsulta bat deitzen dugu 2017ko azaroaren 5erako</w:t>
            </w:r>
            <w:r w:rsidRPr="00E90B65">
              <w:rPr>
                <w:rFonts w:ascii="Futura Lt BT" w:hAnsi="Futura Lt BT"/>
                <w:sz w:val="24"/>
                <w:szCs w:val="24"/>
              </w:rPr>
              <w:t xml:space="preserve">. </w:t>
            </w:r>
          </w:p>
        </w:tc>
        <w:tc>
          <w:tcPr>
            <w:tcW w:w="4644" w:type="dxa"/>
          </w:tcPr>
          <w:p w:rsidR="00C2611A" w:rsidRPr="00AD6830" w:rsidRDefault="00C2611A" w:rsidP="00C2611A">
            <w:pPr>
              <w:spacing w:before="120" w:after="120"/>
              <w:jc w:val="both"/>
              <w:rPr>
                <w:rFonts w:ascii="Futura Lt BT" w:hAnsi="Futura Lt BT"/>
                <w:sz w:val="24"/>
                <w:szCs w:val="24"/>
              </w:rPr>
            </w:pPr>
            <w:r w:rsidRPr="00AD6830">
              <w:rPr>
                <w:rFonts w:ascii="Futura Lt BT" w:hAnsi="Futura Lt BT"/>
                <w:sz w:val="24"/>
                <w:szCs w:val="24"/>
              </w:rPr>
              <w:t xml:space="preserve">Tres. </w:t>
            </w:r>
            <w:r w:rsidRPr="008C43C0">
              <w:rPr>
                <w:rFonts w:ascii="Futura Lt BT" w:hAnsi="Futura Lt BT"/>
                <w:b/>
                <w:sz w:val="24"/>
                <w:szCs w:val="24"/>
              </w:rPr>
              <w:t xml:space="preserve">Porque hemos sido capaces de ponernos de acuerdo (ADOS), porque </w:t>
            </w:r>
            <w:r w:rsidR="00EE73D1">
              <w:rPr>
                <w:rFonts w:ascii="Futura Lt BT" w:hAnsi="Futura Lt BT"/>
                <w:b/>
                <w:sz w:val="24"/>
                <w:szCs w:val="24"/>
              </w:rPr>
              <w:t>7.448</w:t>
            </w:r>
            <w:r w:rsidR="00EE73D1" w:rsidRPr="008C43C0">
              <w:rPr>
                <w:rFonts w:ascii="Futura Lt BT" w:hAnsi="Futura Lt BT"/>
                <w:b/>
                <w:sz w:val="24"/>
                <w:szCs w:val="24"/>
              </w:rPr>
              <w:t xml:space="preserve"> </w:t>
            </w:r>
            <w:bookmarkStart w:id="0" w:name="_GoBack"/>
            <w:bookmarkEnd w:id="0"/>
            <w:r w:rsidRPr="008C43C0">
              <w:rPr>
                <w:rFonts w:ascii="Futura Lt BT" w:hAnsi="Futura Lt BT"/>
                <w:b/>
                <w:sz w:val="24"/>
                <w:szCs w:val="24"/>
              </w:rPr>
              <w:t>voces de ciudadanas y ciudadanos de Getxo así lo piden (AHOTS), convocamos una consulta para el día 5 de noviembre de 2017</w:t>
            </w:r>
            <w:r w:rsidRPr="00AD6830">
              <w:rPr>
                <w:rFonts w:ascii="Futura Lt BT" w:hAnsi="Futura Lt BT"/>
                <w:sz w:val="24"/>
                <w:szCs w:val="24"/>
              </w:rPr>
              <w:t xml:space="preserve">. </w:t>
            </w:r>
          </w:p>
        </w:tc>
      </w:tr>
      <w:tr w:rsidR="00C2611A" w:rsidRPr="00AD6830" w:rsidTr="00C2611A">
        <w:tc>
          <w:tcPr>
            <w:tcW w:w="4644" w:type="dxa"/>
          </w:tcPr>
          <w:p w:rsidR="00C2611A" w:rsidRPr="00E90B65" w:rsidRDefault="00C2611A" w:rsidP="00AD6830">
            <w:pPr>
              <w:spacing w:before="120" w:after="120"/>
              <w:jc w:val="both"/>
              <w:rPr>
                <w:rFonts w:ascii="Futura Lt BT" w:hAnsi="Futura Lt BT"/>
                <w:sz w:val="24"/>
                <w:szCs w:val="24"/>
              </w:rPr>
            </w:pPr>
            <w:r w:rsidRPr="00E90B65">
              <w:rPr>
                <w:rFonts w:ascii="Futura Lt BT" w:hAnsi="Futura Lt BT"/>
                <w:sz w:val="24"/>
                <w:szCs w:val="24"/>
              </w:rPr>
              <w:t xml:space="preserve">Demokrazian sakontzea da. </w:t>
            </w:r>
          </w:p>
        </w:tc>
        <w:tc>
          <w:tcPr>
            <w:tcW w:w="4644" w:type="dxa"/>
          </w:tcPr>
          <w:p w:rsidR="00C2611A" w:rsidRPr="00AD6830" w:rsidRDefault="00C2611A" w:rsidP="00C2611A">
            <w:pPr>
              <w:spacing w:before="120" w:after="120"/>
              <w:jc w:val="both"/>
              <w:rPr>
                <w:rFonts w:ascii="Futura Lt BT" w:hAnsi="Futura Lt BT"/>
                <w:sz w:val="24"/>
                <w:szCs w:val="24"/>
              </w:rPr>
            </w:pPr>
            <w:r w:rsidRPr="00AD6830">
              <w:rPr>
                <w:rFonts w:ascii="Futura Lt BT" w:hAnsi="Futura Lt BT"/>
                <w:sz w:val="24"/>
                <w:szCs w:val="24"/>
              </w:rPr>
              <w:t>Vamos a profundizar en la democracia.</w:t>
            </w:r>
          </w:p>
        </w:tc>
      </w:tr>
      <w:tr w:rsidR="00C2611A" w:rsidRPr="00AD6830" w:rsidTr="00C2611A">
        <w:tc>
          <w:tcPr>
            <w:tcW w:w="4644" w:type="dxa"/>
          </w:tcPr>
          <w:p w:rsidR="00C2611A" w:rsidRPr="00E90B65" w:rsidRDefault="00C2611A" w:rsidP="00AD6830">
            <w:pPr>
              <w:spacing w:before="120" w:after="120"/>
              <w:jc w:val="both"/>
              <w:rPr>
                <w:rFonts w:ascii="Futura Lt BT" w:hAnsi="Futura Lt BT"/>
                <w:sz w:val="24"/>
                <w:szCs w:val="24"/>
              </w:rPr>
            </w:pPr>
            <w:r w:rsidRPr="00E90B65">
              <w:rPr>
                <w:rFonts w:ascii="Futura Lt BT" w:hAnsi="Futura Lt BT"/>
                <w:sz w:val="24"/>
                <w:szCs w:val="24"/>
              </w:rPr>
              <w:t xml:space="preserve">Erabakitzeko eskubidea dugu. </w:t>
            </w:r>
          </w:p>
        </w:tc>
        <w:tc>
          <w:tcPr>
            <w:tcW w:w="4644" w:type="dxa"/>
          </w:tcPr>
          <w:p w:rsidR="00C2611A" w:rsidRPr="00AD6830" w:rsidRDefault="00C2611A" w:rsidP="00C2611A">
            <w:pPr>
              <w:spacing w:before="120" w:after="120"/>
              <w:jc w:val="both"/>
              <w:rPr>
                <w:rFonts w:ascii="Futura Lt BT" w:hAnsi="Futura Lt BT"/>
                <w:sz w:val="24"/>
                <w:szCs w:val="24"/>
              </w:rPr>
            </w:pPr>
            <w:r w:rsidRPr="00AD6830">
              <w:rPr>
                <w:rFonts w:ascii="Futura Lt BT" w:hAnsi="Futura Lt BT"/>
                <w:sz w:val="24"/>
                <w:szCs w:val="24"/>
              </w:rPr>
              <w:t xml:space="preserve">Tenemos derecho a decidir. </w:t>
            </w:r>
          </w:p>
        </w:tc>
      </w:tr>
      <w:tr w:rsidR="00C2611A" w:rsidRPr="00AD6830" w:rsidTr="00C2611A">
        <w:tc>
          <w:tcPr>
            <w:tcW w:w="4644" w:type="dxa"/>
          </w:tcPr>
          <w:p w:rsidR="00C2611A" w:rsidRPr="00E90B65" w:rsidRDefault="00C2611A" w:rsidP="00AD6830">
            <w:pPr>
              <w:spacing w:before="120" w:after="120"/>
              <w:jc w:val="both"/>
              <w:rPr>
                <w:rFonts w:ascii="Futura Lt BT" w:hAnsi="Futura Lt BT"/>
                <w:sz w:val="24"/>
                <w:szCs w:val="24"/>
              </w:rPr>
            </w:pPr>
            <w:r w:rsidRPr="00E90B65">
              <w:rPr>
                <w:rFonts w:ascii="Futura Lt BT" w:hAnsi="Futura Lt BT"/>
                <w:sz w:val="24"/>
                <w:szCs w:val="24"/>
              </w:rPr>
              <w:t xml:space="preserve">Getxon, azaroaren 5ean, herritarron kontsulta </w:t>
            </w:r>
          </w:p>
        </w:tc>
        <w:tc>
          <w:tcPr>
            <w:tcW w:w="4644" w:type="dxa"/>
          </w:tcPr>
          <w:p w:rsidR="00C2611A" w:rsidRPr="00AD6830" w:rsidRDefault="00C2611A" w:rsidP="00C2611A">
            <w:pPr>
              <w:spacing w:before="120" w:after="120"/>
              <w:jc w:val="both"/>
              <w:rPr>
                <w:rFonts w:ascii="Futura Lt BT" w:hAnsi="Futura Lt BT"/>
                <w:sz w:val="24"/>
                <w:szCs w:val="24"/>
              </w:rPr>
            </w:pPr>
            <w:r w:rsidRPr="00AD6830">
              <w:rPr>
                <w:rFonts w:ascii="Futura Lt BT" w:hAnsi="Futura Lt BT"/>
                <w:sz w:val="24"/>
                <w:szCs w:val="24"/>
              </w:rPr>
              <w:t>Getxo, 5 de noviembre, consulta ciudadana.</w:t>
            </w:r>
          </w:p>
        </w:tc>
      </w:tr>
      <w:tr w:rsidR="00C2611A" w:rsidRPr="00AD6830" w:rsidTr="00C2611A">
        <w:tc>
          <w:tcPr>
            <w:tcW w:w="4644" w:type="dxa"/>
          </w:tcPr>
          <w:p w:rsidR="00C2611A" w:rsidRPr="00E90B65" w:rsidRDefault="00C2611A" w:rsidP="00AD6830">
            <w:pPr>
              <w:spacing w:before="120" w:after="120"/>
              <w:jc w:val="both"/>
              <w:rPr>
                <w:rFonts w:ascii="Futura Lt BT" w:hAnsi="Futura Lt BT"/>
                <w:sz w:val="24"/>
                <w:szCs w:val="24"/>
              </w:rPr>
            </w:pPr>
            <w:r w:rsidRPr="00E90B65">
              <w:rPr>
                <w:rFonts w:ascii="Futura Lt BT" w:hAnsi="Futura Lt BT"/>
                <w:sz w:val="24"/>
                <w:szCs w:val="24"/>
              </w:rPr>
              <w:t>Ados, ahots, A5.</w:t>
            </w:r>
          </w:p>
        </w:tc>
        <w:tc>
          <w:tcPr>
            <w:tcW w:w="4644" w:type="dxa"/>
          </w:tcPr>
          <w:p w:rsidR="00C2611A" w:rsidRPr="00AD6830" w:rsidRDefault="00C2611A" w:rsidP="00C2611A">
            <w:pPr>
              <w:spacing w:before="120" w:after="120"/>
              <w:jc w:val="both"/>
              <w:rPr>
                <w:rFonts w:ascii="Futura Lt BT" w:hAnsi="Futura Lt BT"/>
                <w:sz w:val="24"/>
                <w:szCs w:val="24"/>
              </w:rPr>
            </w:pPr>
            <w:r w:rsidRPr="00AD6830">
              <w:rPr>
                <w:rFonts w:ascii="Futura Lt BT" w:hAnsi="Futura Lt BT"/>
                <w:sz w:val="24"/>
                <w:szCs w:val="24"/>
              </w:rPr>
              <w:t>ADOS, AHOTS, ABOST (A5)</w:t>
            </w:r>
          </w:p>
        </w:tc>
      </w:tr>
    </w:tbl>
    <w:p w:rsidR="00AD66B1" w:rsidRPr="00AD6830" w:rsidRDefault="00AD66B1" w:rsidP="00AD6830">
      <w:pPr>
        <w:rPr>
          <w:rFonts w:ascii="Futura Lt BT" w:hAnsi="Futura Lt BT"/>
          <w:sz w:val="24"/>
          <w:szCs w:val="24"/>
        </w:rPr>
      </w:pPr>
    </w:p>
    <w:sectPr w:rsidR="00AD66B1" w:rsidRPr="00AD683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Futura Lt BT">
    <w:panose1 w:val="020B0402020204020303"/>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noPunctuationKerning/>
  <w:characterSpacingControl w:val="doNotCompress"/>
  <w:saveXmlDataOnly/>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6B1"/>
    <w:rsid w:val="000A7196"/>
    <w:rsid w:val="006A3B6C"/>
    <w:rsid w:val="006C649A"/>
    <w:rsid w:val="008C43C0"/>
    <w:rsid w:val="00A42193"/>
    <w:rsid w:val="00AD66B1"/>
    <w:rsid w:val="00AD6830"/>
    <w:rsid w:val="00B25F00"/>
    <w:rsid w:val="00B86851"/>
    <w:rsid w:val="00C2611A"/>
    <w:rsid w:val="00E741B7"/>
    <w:rsid w:val="00EE6063"/>
    <w:rsid w:val="00EE73D1"/>
  </w:rsids>
  <m:mathPr>
    <m:mathFont m:val="Cambria Math"/>
    <m:brkBin m:val="before"/>
    <m:brkBinSub m:val="--"/>
    <m:smallFrac m:val="0"/>
    <m:dispDef/>
    <m:lMargin m:val="0"/>
    <m:rMargin m:val="0"/>
    <m:defJc m:val="centerGroup"/>
    <m:wrapIndent m:val="1440"/>
    <m:intLim m:val="subSup"/>
    <m:naryLim m:val="undOvr"/>
  </m:mathPr>
  <w:attachedSchema w:val="http://www.sony.com/notepad"/>
  <w:themeFontLang w:val="eu-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u-ES" w:eastAsia="eu-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a">
    <w:name w:val="Normal"/>
    <w:qFormat/>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u-ES" w:eastAsia="eu-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a">
    <w:name w:val="Normal"/>
    <w:qFormat/>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ko gai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1271</Words>
  <Characters>7251</Characters>
  <Application>Microsoft Office Word</Application>
  <DocSecurity>0</DocSecurity>
  <Lines>60</Lines>
  <Paragraphs>17</Paragraphs>
  <ScaleCrop>false</ScaleCrop>
  <HeadingPairs>
    <vt:vector size="2" baseType="variant">
      <vt:variant>
        <vt:lpstr>Titulua</vt:lpstr>
      </vt:variant>
      <vt:variant>
        <vt:i4>1</vt:i4>
      </vt:variant>
    </vt:vector>
  </HeadingPairs>
  <TitlesOfParts>
    <vt:vector size="1" baseType="lpstr">
      <vt:lpstr/>
    </vt:vector>
  </TitlesOfParts>
  <Company>Hewlett-Packard Company</Company>
  <LinksUpToDate>false</LinksUpToDate>
  <CharactersWithSpaces>8505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Friera, Iñaki</dc:creator>
  <cp:lastModifiedBy>Friera, Iñaki</cp:lastModifiedBy>
  <cp:revision>2</cp:revision>
  <dcterms:created xsi:type="dcterms:W3CDTF">2017-06-26T05:58:00Z</dcterms:created>
  <dcterms:modified xsi:type="dcterms:W3CDTF">2017-06-26T05:58:00Z</dcterms:modified>
</cp:coreProperties>
</file>